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3A5A" w14:textId="77777777" w:rsidR="00A10A86" w:rsidRPr="007A6422" w:rsidRDefault="00DF07BF" w:rsidP="00DF07BF">
      <w:pPr>
        <w:jc w:val="center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6FDEFCE1" wp14:editId="589833D4">
            <wp:extent cx="1000125" cy="977650"/>
            <wp:effectExtent l="0" t="0" r="0" b="0"/>
            <wp:docPr id="1" name="Picture 1" descr="Imo State University Owerri | Ower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o State University Owerri | Owerr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7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6430" w14:textId="77777777" w:rsidR="00DF07BF" w:rsidRPr="007E3425" w:rsidRDefault="00DF07BF" w:rsidP="00DF07BF">
      <w:pPr>
        <w:pStyle w:val="Heading2"/>
        <w:spacing w:after="0" w:line="240" w:lineRule="auto"/>
        <w:rPr>
          <w:rFonts w:ascii="Tahoma" w:hAnsi="Tahoma" w:cs="Tahoma"/>
          <w:b/>
          <w:sz w:val="36"/>
          <w:szCs w:val="36"/>
        </w:rPr>
      </w:pPr>
      <w:r w:rsidRPr="007E3425">
        <w:rPr>
          <w:rFonts w:ascii="Tahoma" w:hAnsi="Tahoma" w:cs="Tahoma"/>
          <w:b/>
          <w:sz w:val="36"/>
          <w:szCs w:val="36"/>
        </w:rPr>
        <w:t>IMO STATE UNIVERSITY, OWERRI</w:t>
      </w:r>
    </w:p>
    <w:p w14:paraId="722868F1" w14:textId="77777777" w:rsidR="00DF07BF" w:rsidRPr="007E3425" w:rsidRDefault="00DF07BF" w:rsidP="00DF07BF">
      <w:pPr>
        <w:pStyle w:val="Heading2"/>
        <w:spacing w:after="0" w:line="240" w:lineRule="auto"/>
        <w:rPr>
          <w:rFonts w:ascii="Tahoma" w:hAnsi="Tahoma" w:cs="Tahoma"/>
          <w:b/>
          <w:sz w:val="32"/>
          <w:szCs w:val="32"/>
        </w:rPr>
      </w:pPr>
      <w:r w:rsidRPr="007E3425">
        <w:rPr>
          <w:rFonts w:ascii="Tahoma" w:hAnsi="Tahoma" w:cs="Tahoma"/>
          <w:b/>
          <w:sz w:val="32"/>
          <w:szCs w:val="32"/>
        </w:rPr>
        <w:t>PUBLIC RELATIONS UNIT</w:t>
      </w:r>
    </w:p>
    <w:p w14:paraId="134EC7C9" w14:textId="77777777" w:rsidR="00DF07BF" w:rsidRPr="007E3425" w:rsidRDefault="007E3425" w:rsidP="007E3425">
      <w:pPr>
        <w:tabs>
          <w:tab w:val="left" w:pos="5925"/>
        </w:tabs>
        <w:jc w:val="both"/>
        <w:rPr>
          <w:rFonts w:ascii="Tahoma" w:hAnsi="Tahoma" w:cs="Tahoma"/>
          <w:sz w:val="4"/>
          <w:szCs w:val="24"/>
        </w:rPr>
      </w:pPr>
      <w:r>
        <w:rPr>
          <w:rFonts w:ascii="Tahoma" w:hAnsi="Tahoma" w:cs="Tahoma"/>
          <w:sz w:val="4"/>
          <w:szCs w:val="24"/>
        </w:rPr>
        <w:tab/>
      </w:r>
    </w:p>
    <w:p w14:paraId="50532297" w14:textId="77777777" w:rsidR="002D6877" w:rsidRPr="007A6422" w:rsidRDefault="00CE032F" w:rsidP="00AC0301">
      <w:pPr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Applications are invited from candidates for </w:t>
      </w:r>
      <w:r w:rsidRPr="007A6422">
        <w:rPr>
          <w:rFonts w:ascii="Tahoma" w:hAnsi="Tahoma" w:cs="Tahoma"/>
          <w:b/>
          <w:sz w:val="24"/>
          <w:szCs w:val="24"/>
        </w:rPr>
        <w:t>Supplementary Admission</w:t>
      </w:r>
      <w:r w:rsidRPr="007A6422">
        <w:rPr>
          <w:rFonts w:ascii="Tahoma" w:hAnsi="Tahoma" w:cs="Tahoma"/>
          <w:sz w:val="24"/>
          <w:szCs w:val="24"/>
        </w:rPr>
        <w:t xml:space="preserve"> in Imo State University, Owerri in the underlisted programmes.  Such candidates must have </w:t>
      </w:r>
      <w:r w:rsidRPr="007A6422">
        <w:rPr>
          <w:rFonts w:ascii="Tahoma" w:hAnsi="Tahoma" w:cs="Tahoma"/>
          <w:b/>
          <w:sz w:val="24"/>
          <w:szCs w:val="24"/>
        </w:rPr>
        <w:t>score</w:t>
      </w:r>
      <w:r w:rsidR="00D8151B">
        <w:rPr>
          <w:rFonts w:ascii="Tahoma" w:hAnsi="Tahoma" w:cs="Tahoma"/>
          <w:b/>
          <w:sz w:val="24"/>
          <w:szCs w:val="24"/>
        </w:rPr>
        <w:t>d</w:t>
      </w:r>
      <w:r w:rsidRPr="007A6422">
        <w:rPr>
          <w:rFonts w:ascii="Tahoma" w:hAnsi="Tahoma" w:cs="Tahoma"/>
          <w:b/>
          <w:sz w:val="24"/>
          <w:szCs w:val="24"/>
        </w:rPr>
        <w:t xml:space="preserve"> 160 and above</w:t>
      </w:r>
      <w:r w:rsidRPr="007A6422">
        <w:rPr>
          <w:rFonts w:ascii="Tahoma" w:hAnsi="Tahoma" w:cs="Tahoma"/>
          <w:sz w:val="24"/>
          <w:szCs w:val="24"/>
        </w:rPr>
        <w:t xml:space="preserve"> in the 2026/2027 JAMB Examination</w:t>
      </w:r>
      <w:r w:rsidR="00D8151B">
        <w:rPr>
          <w:rFonts w:ascii="Tahoma" w:hAnsi="Tahoma" w:cs="Tahoma"/>
          <w:sz w:val="24"/>
          <w:szCs w:val="24"/>
        </w:rPr>
        <w:t>,</w:t>
      </w:r>
      <w:r w:rsidRPr="007A6422">
        <w:rPr>
          <w:rFonts w:ascii="Tahoma" w:hAnsi="Tahoma" w:cs="Tahoma"/>
          <w:sz w:val="24"/>
          <w:szCs w:val="24"/>
        </w:rPr>
        <w:t xml:space="preserve"> and participated in the University</w:t>
      </w:r>
      <w:r w:rsidR="00D8151B">
        <w:rPr>
          <w:rFonts w:ascii="Tahoma" w:hAnsi="Tahoma" w:cs="Tahoma"/>
          <w:sz w:val="24"/>
          <w:szCs w:val="24"/>
        </w:rPr>
        <w:t>’s Post UTME Screening E</w:t>
      </w:r>
      <w:r w:rsidRPr="007A6422">
        <w:rPr>
          <w:rFonts w:ascii="Tahoma" w:hAnsi="Tahoma" w:cs="Tahoma"/>
          <w:sz w:val="24"/>
          <w:szCs w:val="24"/>
        </w:rPr>
        <w:t>xercise.  The purchase of Forms begins on Monday, 24</w:t>
      </w:r>
      <w:r w:rsidRPr="007A6422">
        <w:rPr>
          <w:rFonts w:ascii="Tahoma" w:hAnsi="Tahoma" w:cs="Tahoma"/>
          <w:sz w:val="24"/>
          <w:szCs w:val="24"/>
          <w:vertAlign w:val="superscript"/>
        </w:rPr>
        <w:t>th</w:t>
      </w:r>
      <w:r w:rsidRPr="007A6422">
        <w:rPr>
          <w:rFonts w:ascii="Tahoma" w:hAnsi="Tahoma" w:cs="Tahoma"/>
          <w:sz w:val="24"/>
          <w:szCs w:val="24"/>
        </w:rPr>
        <w:t xml:space="preserve"> August and ends on </w:t>
      </w:r>
      <w:hyperlink r:id="rId5" w:history="1">
        <w:r w:rsidRPr="007A6422">
          <w:rPr>
            <w:rStyle w:val="Hyperlink"/>
            <w:rFonts w:ascii="Tahoma" w:hAnsi="Tahoma" w:cs="Tahoma"/>
            <w:color w:val="auto"/>
            <w:sz w:val="24"/>
            <w:szCs w:val="24"/>
            <w:u w:val="none"/>
          </w:rPr>
          <w:t>Monday</w:t>
        </w:r>
      </w:hyperlink>
      <w:r w:rsidRPr="007A6422">
        <w:rPr>
          <w:rFonts w:ascii="Tahoma" w:hAnsi="Tahoma" w:cs="Tahoma"/>
          <w:sz w:val="24"/>
          <w:szCs w:val="24"/>
        </w:rPr>
        <w:t xml:space="preserve"> 21</w:t>
      </w:r>
      <w:r w:rsidRPr="007A6422">
        <w:rPr>
          <w:rFonts w:ascii="Tahoma" w:hAnsi="Tahoma" w:cs="Tahoma"/>
          <w:sz w:val="24"/>
          <w:szCs w:val="24"/>
          <w:vertAlign w:val="superscript"/>
        </w:rPr>
        <w:t>st</w:t>
      </w:r>
      <w:r w:rsidRPr="007A6422">
        <w:rPr>
          <w:rFonts w:ascii="Tahoma" w:hAnsi="Tahoma" w:cs="Tahoma"/>
          <w:sz w:val="24"/>
          <w:szCs w:val="24"/>
        </w:rPr>
        <w:t xml:space="preserve"> Sept 2026.</w:t>
      </w:r>
    </w:p>
    <w:p w14:paraId="2062DA04" w14:textId="77777777" w:rsidR="00CE032F" w:rsidRPr="007A6422" w:rsidRDefault="00CE032F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(a)</w:t>
      </w:r>
      <w:r w:rsidRPr="007A6422">
        <w:rPr>
          <w:rFonts w:ascii="Tahoma" w:hAnsi="Tahoma" w:cs="Tahoma"/>
          <w:b/>
          <w:sz w:val="24"/>
          <w:szCs w:val="24"/>
        </w:rPr>
        <w:tab/>
        <w:t>Faculty of Agriculture</w:t>
      </w:r>
      <w:r w:rsidR="00AC0301" w:rsidRPr="007A6422">
        <w:rPr>
          <w:rFonts w:ascii="Tahoma" w:hAnsi="Tahoma" w:cs="Tahoma"/>
          <w:b/>
          <w:sz w:val="24"/>
          <w:szCs w:val="24"/>
        </w:rPr>
        <w:t xml:space="preserve"> and Veterinary Medicine</w:t>
      </w:r>
    </w:p>
    <w:p w14:paraId="0B529928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Agricultural Economics</w:t>
      </w:r>
    </w:p>
    <w:p w14:paraId="7ACA54DE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Animal Science and Fisheries</w:t>
      </w:r>
    </w:p>
    <w:p w14:paraId="3F26B179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Crop Science and Environment</w:t>
      </w:r>
    </w:p>
    <w:p w14:paraId="4A734D4B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 xml:space="preserve">Soil Science and Environment </w:t>
      </w:r>
    </w:p>
    <w:p w14:paraId="44690406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  <w:t>Food Science and Technology</w:t>
      </w:r>
    </w:p>
    <w:p w14:paraId="0BCC227D" w14:textId="77777777" w:rsidR="00AC0301" w:rsidRPr="007A6422" w:rsidRDefault="00AC0301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153D3C0" w14:textId="77777777" w:rsidR="00AC0301" w:rsidRPr="007A6422" w:rsidRDefault="00AC0301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(b)</w:t>
      </w:r>
      <w:r w:rsidRPr="007A6422">
        <w:rPr>
          <w:rFonts w:ascii="Tahoma" w:hAnsi="Tahoma" w:cs="Tahoma"/>
          <w:b/>
          <w:sz w:val="24"/>
          <w:szCs w:val="24"/>
        </w:rPr>
        <w:tab/>
        <w:t>Faculty of Basic Medical Sciences</w:t>
      </w:r>
    </w:p>
    <w:p w14:paraId="77EF4B62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Human Physiology</w:t>
      </w:r>
    </w:p>
    <w:p w14:paraId="322BD840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Human Anatomy</w:t>
      </w:r>
    </w:p>
    <w:p w14:paraId="5713ED95" w14:textId="77777777" w:rsidR="00AC0301" w:rsidRPr="007A6422" w:rsidRDefault="00AC0301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28E6145" w14:textId="77777777" w:rsidR="00AC0301" w:rsidRPr="007A6422" w:rsidRDefault="00AC0301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(c)</w:t>
      </w:r>
      <w:r w:rsidRPr="007A6422">
        <w:rPr>
          <w:rFonts w:ascii="Tahoma" w:hAnsi="Tahoma" w:cs="Tahoma"/>
          <w:b/>
          <w:sz w:val="24"/>
          <w:szCs w:val="24"/>
        </w:rPr>
        <w:tab/>
        <w:t>Faculty of Management Science</w:t>
      </w:r>
    </w:p>
    <w:p w14:paraId="1B365C60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Hospitality and Tourism Management</w:t>
      </w:r>
    </w:p>
    <w:p w14:paraId="0F828D38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 xml:space="preserve">Insurance and </w:t>
      </w:r>
      <w:r w:rsidR="00CF5C19" w:rsidRPr="007A6422">
        <w:rPr>
          <w:rFonts w:ascii="Tahoma" w:hAnsi="Tahoma" w:cs="Tahoma"/>
          <w:sz w:val="24"/>
          <w:szCs w:val="24"/>
        </w:rPr>
        <w:t>Actuarial Sciences</w:t>
      </w:r>
    </w:p>
    <w:p w14:paraId="1E70559E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Marketing</w:t>
      </w:r>
    </w:p>
    <w:p w14:paraId="569151AF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Accountancy</w:t>
      </w:r>
    </w:p>
    <w:p w14:paraId="1FF784C3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  <w:t>Management</w:t>
      </w:r>
    </w:p>
    <w:p w14:paraId="75ACECAD" w14:textId="77777777" w:rsidR="00AC0301" w:rsidRPr="007A6422" w:rsidRDefault="00AC0301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  <w:t>Banking and Finance</w:t>
      </w:r>
    </w:p>
    <w:p w14:paraId="06009FC3" w14:textId="77777777" w:rsidR="00A10A86" w:rsidRPr="007A6422" w:rsidRDefault="00A10A86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0FDB981" w14:textId="77777777" w:rsidR="00AC0301" w:rsidRPr="007A6422" w:rsidRDefault="00A10A86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(d)</w:t>
      </w:r>
      <w:r w:rsidRPr="007A6422">
        <w:rPr>
          <w:rFonts w:ascii="Tahoma" w:hAnsi="Tahoma" w:cs="Tahoma"/>
          <w:sz w:val="24"/>
          <w:szCs w:val="24"/>
        </w:rPr>
        <w:tab/>
      </w:r>
      <w:r w:rsidRPr="007A6422">
        <w:rPr>
          <w:rFonts w:ascii="Tahoma" w:hAnsi="Tahoma" w:cs="Tahoma"/>
          <w:b/>
          <w:sz w:val="24"/>
          <w:szCs w:val="24"/>
        </w:rPr>
        <w:t>Faculty of Education (Education Arts)</w:t>
      </w:r>
      <w:r w:rsidRPr="007A6422">
        <w:rPr>
          <w:rFonts w:ascii="Tahoma" w:hAnsi="Tahoma" w:cs="Tahoma"/>
          <w:sz w:val="24"/>
          <w:szCs w:val="24"/>
        </w:rPr>
        <w:tab/>
      </w:r>
    </w:p>
    <w:p w14:paraId="00C27683" w14:textId="77777777" w:rsidR="00AC0301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Education Accountancy</w:t>
      </w:r>
    </w:p>
    <w:p w14:paraId="3F49419A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Education Economics</w:t>
      </w:r>
    </w:p>
    <w:p w14:paraId="78668BC2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Education English</w:t>
      </w:r>
    </w:p>
    <w:p w14:paraId="110C7C7A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Education French</w:t>
      </w:r>
    </w:p>
    <w:p w14:paraId="2710167C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  <w:t>Education Government</w:t>
      </w:r>
    </w:p>
    <w:p w14:paraId="2F3B556F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  <w:t>Education Geography</w:t>
      </w:r>
    </w:p>
    <w:p w14:paraId="12495A9E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7.</w:t>
      </w:r>
      <w:r w:rsidRPr="007A6422">
        <w:rPr>
          <w:rFonts w:ascii="Tahoma" w:hAnsi="Tahoma" w:cs="Tahoma"/>
          <w:sz w:val="24"/>
          <w:szCs w:val="24"/>
        </w:rPr>
        <w:tab/>
        <w:t>Education History</w:t>
      </w:r>
    </w:p>
    <w:p w14:paraId="23262A54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8.</w:t>
      </w:r>
      <w:r w:rsidRPr="007A6422">
        <w:rPr>
          <w:rFonts w:ascii="Tahoma" w:hAnsi="Tahoma" w:cs="Tahoma"/>
          <w:sz w:val="24"/>
          <w:szCs w:val="24"/>
        </w:rPr>
        <w:tab/>
        <w:t>Education Igbo</w:t>
      </w:r>
    </w:p>
    <w:p w14:paraId="0A32A492" w14:textId="77777777" w:rsidR="00A10A86" w:rsidRPr="007A6422" w:rsidRDefault="00A10A86" w:rsidP="00081836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9.</w:t>
      </w:r>
      <w:r w:rsidRPr="007A6422">
        <w:rPr>
          <w:rFonts w:ascii="Tahoma" w:hAnsi="Tahoma" w:cs="Tahoma"/>
          <w:sz w:val="24"/>
          <w:szCs w:val="24"/>
        </w:rPr>
        <w:tab/>
        <w:t>Education Religion</w:t>
      </w:r>
    </w:p>
    <w:p w14:paraId="53E03687" w14:textId="77777777" w:rsidR="00A10A86" w:rsidRPr="007A6422" w:rsidRDefault="00A10A86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lastRenderedPageBreak/>
        <w:t>(e)</w:t>
      </w:r>
      <w:r w:rsidRPr="007A6422">
        <w:rPr>
          <w:rFonts w:ascii="Tahoma" w:hAnsi="Tahoma" w:cs="Tahoma"/>
          <w:b/>
          <w:sz w:val="24"/>
          <w:szCs w:val="24"/>
        </w:rPr>
        <w:tab/>
        <w:t>Faculty of Education (Education Science)</w:t>
      </w:r>
    </w:p>
    <w:p w14:paraId="5B98A971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Education Agricultural Science</w:t>
      </w:r>
    </w:p>
    <w:p w14:paraId="0AA92A12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Education Biology</w:t>
      </w:r>
    </w:p>
    <w:p w14:paraId="16BFBC19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 xml:space="preserve">Education Chemistry </w:t>
      </w:r>
    </w:p>
    <w:p w14:paraId="549FD077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4. </w:t>
      </w:r>
      <w:r w:rsidRPr="007A6422">
        <w:rPr>
          <w:rFonts w:ascii="Tahoma" w:hAnsi="Tahoma" w:cs="Tahoma"/>
          <w:sz w:val="24"/>
          <w:szCs w:val="24"/>
        </w:rPr>
        <w:tab/>
        <w:t>Education Fine and Applied Arts</w:t>
      </w:r>
    </w:p>
    <w:p w14:paraId="120D46B7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5. </w:t>
      </w:r>
      <w:r w:rsidRPr="007A6422">
        <w:rPr>
          <w:rFonts w:ascii="Tahoma" w:hAnsi="Tahoma" w:cs="Tahoma"/>
          <w:sz w:val="24"/>
          <w:szCs w:val="24"/>
        </w:rPr>
        <w:tab/>
        <w:t>Education Mathematics</w:t>
      </w:r>
    </w:p>
    <w:p w14:paraId="225E9A06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  <w:t>Education Physics</w:t>
      </w:r>
    </w:p>
    <w:p w14:paraId="22478CDB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7.</w:t>
      </w:r>
      <w:r w:rsidRPr="007A6422">
        <w:rPr>
          <w:rFonts w:ascii="Tahoma" w:hAnsi="Tahoma" w:cs="Tahoma"/>
          <w:sz w:val="24"/>
          <w:szCs w:val="24"/>
        </w:rPr>
        <w:tab/>
        <w:t xml:space="preserve">Guidance and Counseling </w:t>
      </w:r>
    </w:p>
    <w:p w14:paraId="2DF37BA3" w14:textId="77777777" w:rsidR="00A10A86" w:rsidRPr="007A6422" w:rsidRDefault="00A10A86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0DADA07" w14:textId="77777777" w:rsidR="00A10A86" w:rsidRPr="007A6422" w:rsidRDefault="00A10A86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(f)</w:t>
      </w:r>
      <w:r w:rsidRPr="007A6422">
        <w:rPr>
          <w:rFonts w:ascii="Tahoma" w:hAnsi="Tahoma" w:cs="Tahoma"/>
          <w:b/>
          <w:sz w:val="24"/>
          <w:szCs w:val="24"/>
        </w:rPr>
        <w:tab/>
        <w:t>Faculty of Engineering</w:t>
      </w:r>
    </w:p>
    <w:p w14:paraId="16EB3921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Agricultural Engineering</w:t>
      </w:r>
    </w:p>
    <w:p w14:paraId="58FB60C2" w14:textId="77777777" w:rsidR="00A10A86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Chemical Engineering</w:t>
      </w:r>
    </w:p>
    <w:p w14:paraId="3EBBCE0A" w14:textId="77777777" w:rsidR="003D6528" w:rsidRPr="007A6422" w:rsidRDefault="00A10A86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Petroleum and Gas Engineering</w:t>
      </w:r>
    </w:p>
    <w:p w14:paraId="45DC2E20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AE248F5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(g)</w:t>
      </w:r>
      <w:r w:rsidRPr="007A6422">
        <w:rPr>
          <w:rFonts w:ascii="Tahoma" w:hAnsi="Tahoma" w:cs="Tahoma"/>
          <w:b/>
          <w:sz w:val="24"/>
          <w:szCs w:val="24"/>
        </w:rPr>
        <w:tab/>
        <w:t>Faculty of Environmental Science</w:t>
      </w:r>
    </w:p>
    <w:p w14:paraId="4615B5D9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Building</w:t>
      </w:r>
    </w:p>
    <w:p w14:paraId="49EE0D50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</w:r>
      <w:r w:rsidR="00DB26E7">
        <w:rPr>
          <w:rFonts w:ascii="Tahoma" w:hAnsi="Tahoma" w:cs="Tahoma"/>
          <w:sz w:val="24"/>
          <w:szCs w:val="24"/>
        </w:rPr>
        <w:t>Es</w:t>
      </w:r>
      <w:r w:rsidRPr="007A6422">
        <w:rPr>
          <w:rFonts w:ascii="Tahoma" w:hAnsi="Tahoma" w:cs="Tahoma"/>
          <w:sz w:val="24"/>
          <w:szCs w:val="24"/>
        </w:rPr>
        <w:t>tate Management</w:t>
      </w:r>
    </w:p>
    <w:p w14:paraId="4C819AD7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Fine and Applied Arts</w:t>
      </w:r>
    </w:p>
    <w:p w14:paraId="231E0FB6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Quantity Surveying</w:t>
      </w:r>
    </w:p>
    <w:p w14:paraId="534D7848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  <w:t>Surveying and Geo-informatics</w:t>
      </w:r>
    </w:p>
    <w:p w14:paraId="5E0C40B7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  <w:t>Urban and Regional Planning</w:t>
      </w:r>
    </w:p>
    <w:p w14:paraId="171B8F2A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7.</w:t>
      </w:r>
      <w:r w:rsidRPr="007A6422">
        <w:rPr>
          <w:rFonts w:ascii="Tahoma" w:hAnsi="Tahoma" w:cs="Tahoma"/>
          <w:sz w:val="24"/>
          <w:szCs w:val="24"/>
        </w:rPr>
        <w:tab/>
        <w:t>Architecture</w:t>
      </w:r>
    </w:p>
    <w:p w14:paraId="174FFA34" w14:textId="77777777" w:rsidR="003D6528" w:rsidRDefault="00D8151B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8.</w:t>
      </w:r>
      <w:r>
        <w:rPr>
          <w:rFonts w:ascii="Tahoma" w:hAnsi="Tahoma" w:cs="Tahoma"/>
          <w:sz w:val="24"/>
          <w:szCs w:val="24"/>
        </w:rPr>
        <w:tab/>
      </w:r>
      <w:r w:rsidRPr="007A6422">
        <w:rPr>
          <w:rFonts w:ascii="Tahoma" w:hAnsi="Tahoma" w:cs="Tahoma"/>
          <w:sz w:val="24"/>
          <w:szCs w:val="24"/>
        </w:rPr>
        <w:t>Geography and Environmental Management</w:t>
      </w:r>
    </w:p>
    <w:p w14:paraId="723E5C5A" w14:textId="77777777" w:rsidR="00D8151B" w:rsidRPr="007A6422" w:rsidRDefault="00D8151B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D69E320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(h)</w:t>
      </w:r>
      <w:r w:rsidRPr="007A6422">
        <w:rPr>
          <w:rFonts w:ascii="Tahoma" w:hAnsi="Tahoma" w:cs="Tahoma"/>
          <w:b/>
          <w:sz w:val="24"/>
          <w:szCs w:val="24"/>
        </w:rPr>
        <w:tab/>
        <w:t>Faculty of Health Sciences</w:t>
      </w:r>
    </w:p>
    <w:p w14:paraId="423B3B56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Nutrition and Dietetics</w:t>
      </w:r>
    </w:p>
    <w:p w14:paraId="035D2C44" w14:textId="2B575C79" w:rsidR="003D6528" w:rsidRPr="007A6422" w:rsidRDefault="003D6528" w:rsidP="003853BF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</w:t>
      </w:r>
      <w:r w:rsidRPr="007A6422">
        <w:rPr>
          <w:rFonts w:ascii="Tahoma" w:hAnsi="Tahoma" w:cs="Tahoma"/>
          <w:sz w:val="24"/>
          <w:szCs w:val="24"/>
        </w:rPr>
        <w:tab/>
        <w:t>Public Health</w:t>
      </w:r>
    </w:p>
    <w:p w14:paraId="2877D58A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847E8C0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(i)</w:t>
      </w:r>
      <w:r w:rsidRPr="007A6422">
        <w:rPr>
          <w:rFonts w:ascii="Tahoma" w:hAnsi="Tahoma" w:cs="Tahoma"/>
          <w:b/>
          <w:sz w:val="24"/>
          <w:szCs w:val="24"/>
        </w:rPr>
        <w:tab/>
        <w:t>Faculty of Humanities</w:t>
      </w:r>
    </w:p>
    <w:p w14:paraId="19B8CA85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French</w:t>
      </w:r>
    </w:p>
    <w:p w14:paraId="613E0FB4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Theatre Arts</w:t>
      </w:r>
    </w:p>
    <w:p w14:paraId="24ED5FDB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Linguistics and Igbo</w:t>
      </w:r>
    </w:p>
    <w:p w14:paraId="41832AE0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Philosophy</w:t>
      </w:r>
    </w:p>
    <w:p w14:paraId="6010B6CE" w14:textId="77777777" w:rsidR="003D6528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  <w:t>Religion and Peace Studies</w:t>
      </w:r>
    </w:p>
    <w:p w14:paraId="7C41D818" w14:textId="77777777" w:rsidR="003D6528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  <w:t>History and International Studies</w:t>
      </w:r>
    </w:p>
    <w:p w14:paraId="631802EE" w14:textId="6E87AD0E" w:rsidR="005C4CBF" w:rsidRPr="007A6422" w:rsidRDefault="005C4CBF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>
        <w:rPr>
          <w:rFonts w:ascii="Tahoma" w:hAnsi="Tahoma" w:cs="Tahoma"/>
          <w:sz w:val="24"/>
          <w:szCs w:val="24"/>
        </w:rPr>
        <w:tab/>
        <w:t>English &amp; Literary Studies</w:t>
      </w:r>
    </w:p>
    <w:p w14:paraId="050C1A11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C50AFB4" w14:textId="77777777" w:rsidR="003D6528" w:rsidRPr="007A6422" w:rsidRDefault="003D6528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(j)</w:t>
      </w:r>
      <w:r w:rsidRPr="007A6422">
        <w:rPr>
          <w:rFonts w:ascii="Tahoma" w:hAnsi="Tahoma" w:cs="Tahoma"/>
          <w:b/>
          <w:sz w:val="24"/>
          <w:szCs w:val="24"/>
        </w:rPr>
        <w:tab/>
        <w:t>Faculty of Biological Sciences</w:t>
      </w:r>
    </w:p>
    <w:p w14:paraId="7E7168B3" w14:textId="77777777" w:rsidR="00A20E9A" w:rsidRPr="007A6422" w:rsidRDefault="003D6528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</w:r>
      <w:r w:rsidR="00A20E9A" w:rsidRPr="007A6422">
        <w:rPr>
          <w:rFonts w:ascii="Tahoma" w:hAnsi="Tahoma" w:cs="Tahoma"/>
          <w:sz w:val="24"/>
          <w:szCs w:val="24"/>
        </w:rPr>
        <w:t>Animal and Environmental Biology (Zoology)</w:t>
      </w:r>
    </w:p>
    <w:p w14:paraId="5FCA92D6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Plant Science and Biotechnology (Botany)</w:t>
      </w:r>
    </w:p>
    <w:p w14:paraId="797006A9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Microbiology/Industrial Microbiology</w:t>
      </w:r>
    </w:p>
    <w:p w14:paraId="59BC8950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Biochemistry</w:t>
      </w:r>
    </w:p>
    <w:p w14:paraId="30ECAF16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3059D7D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9776442" w14:textId="77777777" w:rsidR="00DF07BF" w:rsidRPr="007A6422" w:rsidRDefault="00DF07BF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44DF306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lastRenderedPageBreak/>
        <w:t>(k)</w:t>
      </w:r>
      <w:r w:rsidRPr="007A6422">
        <w:rPr>
          <w:rFonts w:ascii="Tahoma" w:hAnsi="Tahoma" w:cs="Tahoma"/>
          <w:b/>
          <w:sz w:val="24"/>
          <w:szCs w:val="24"/>
        </w:rPr>
        <w:tab/>
        <w:t xml:space="preserve">Faculty of Physical Sciences </w:t>
      </w:r>
    </w:p>
    <w:p w14:paraId="7D70FCBE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  <w:t>Chemistry /Industrial Chemistry</w:t>
      </w:r>
    </w:p>
    <w:p w14:paraId="729CF231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Physics/Industrial Physics</w:t>
      </w:r>
    </w:p>
    <w:p w14:paraId="0A0434AB" w14:textId="77777777" w:rsidR="003D6528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Mathematics</w:t>
      </w:r>
    </w:p>
    <w:p w14:paraId="5E654921" w14:textId="77777777" w:rsidR="00A20E9A" w:rsidRPr="007A6422" w:rsidRDefault="00A20E9A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  <w:t>Statistics</w:t>
      </w:r>
    </w:p>
    <w:p w14:paraId="6EB35BFD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1DCF36A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(I)</w:t>
      </w:r>
      <w:r w:rsidRPr="007A6422">
        <w:rPr>
          <w:rFonts w:ascii="Tahoma" w:hAnsi="Tahoma" w:cs="Tahoma"/>
          <w:b/>
          <w:sz w:val="24"/>
          <w:szCs w:val="24"/>
        </w:rPr>
        <w:tab/>
      </w:r>
      <w:r w:rsidR="007C77E7" w:rsidRPr="007A6422">
        <w:rPr>
          <w:rFonts w:ascii="Tahoma" w:hAnsi="Tahoma" w:cs="Tahoma"/>
          <w:b/>
          <w:sz w:val="24"/>
          <w:szCs w:val="24"/>
        </w:rPr>
        <w:t>Faculty of Social Science</w:t>
      </w:r>
    </w:p>
    <w:p w14:paraId="4473291C" w14:textId="77777777" w:rsidR="007C77E7" w:rsidRPr="007A6422" w:rsidRDefault="007C77E7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</w:r>
      <w:r w:rsidR="007A6422" w:rsidRPr="007A6422">
        <w:rPr>
          <w:rFonts w:ascii="Tahoma" w:hAnsi="Tahoma" w:cs="Tahoma"/>
          <w:sz w:val="24"/>
          <w:szCs w:val="24"/>
        </w:rPr>
        <w:t>Ps</w:t>
      </w:r>
      <w:r w:rsidRPr="007A6422">
        <w:rPr>
          <w:rFonts w:ascii="Tahoma" w:hAnsi="Tahoma" w:cs="Tahoma"/>
          <w:sz w:val="24"/>
          <w:szCs w:val="24"/>
        </w:rPr>
        <w:t>yc</w:t>
      </w:r>
      <w:r w:rsidR="007A6422" w:rsidRPr="007A6422">
        <w:rPr>
          <w:rFonts w:ascii="Tahoma" w:hAnsi="Tahoma" w:cs="Tahoma"/>
          <w:sz w:val="24"/>
          <w:szCs w:val="24"/>
        </w:rPr>
        <w:t>h</w:t>
      </w:r>
      <w:r w:rsidRPr="007A6422">
        <w:rPr>
          <w:rFonts w:ascii="Tahoma" w:hAnsi="Tahoma" w:cs="Tahoma"/>
          <w:sz w:val="24"/>
          <w:szCs w:val="24"/>
        </w:rPr>
        <w:t>ology</w:t>
      </w:r>
    </w:p>
    <w:p w14:paraId="10FCFDE7" w14:textId="77777777" w:rsidR="007C77E7" w:rsidRPr="007A6422" w:rsidRDefault="007C77E7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  <w:t>Sociology</w:t>
      </w:r>
    </w:p>
    <w:p w14:paraId="54A53B84" w14:textId="77777777" w:rsidR="007C77E7" w:rsidRPr="007A6422" w:rsidRDefault="007C77E7" w:rsidP="00D8151B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  <w:t>Library and Information Science</w:t>
      </w:r>
    </w:p>
    <w:p w14:paraId="61E9246C" w14:textId="77777777" w:rsidR="007C77E7" w:rsidRPr="007A6422" w:rsidRDefault="00D8151B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</w:t>
      </w:r>
      <w:r w:rsidR="007C77E7" w:rsidRPr="007A6422">
        <w:rPr>
          <w:rFonts w:ascii="Tahoma" w:hAnsi="Tahoma" w:cs="Tahoma"/>
          <w:sz w:val="24"/>
          <w:szCs w:val="24"/>
        </w:rPr>
        <w:t>.</w:t>
      </w:r>
      <w:r w:rsidR="007C77E7" w:rsidRPr="007A6422">
        <w:rPr>
          <w:rFonts w:ascii="Tahoma" w:hAnsi="Tahoma" w:cs="Tahoma"/>
          <w:sz w:val="24"/>
          <w:szCs w:val="24"/>
        </w:rPr>
        <w:tab/>
        <w:t xml:space="preserve">Political Science </w:t>
      </w:r>
    </w:p>
    <w:p w14:paraId="48272B89" w14:textId="77777777" w:rsidR="007C77E7" w:rsidRPr="007A6422" w:rsidRDefault="00D8151B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="007C77E7" w:rsidRPr="007A6422">
        <w:rPr>
          <w:rFonts w:ascii="Tahoma" w:hAnsi="Tahoma" w:cs="Tahoma"/>
          <w:sz w:val="24"/>
          <w:szCs w:val="24"/>
        </w:rPr>
        <w:t>.</w:t>
      </w:r>
      <w:r w:rsidR="007C77E7" w:rsidRPr="007A6422">
        <w:rPr>
          <w:rFonts w:ascii="Tahoma" w:hAnsi="Tahoma" w:cs="Tahoma"/>
          <w:sz w:val="24"/>
          <w:szCs w:val="24"/>
        </w:rPr>
        <w:tab/>
        <w:t>Public Administration</w:t>
      </w:r>
    </w:p>
    <w:p w14:paraId="21BDFA9E" w14:textId="77777777" w:rsidR="007C77E7" w:rsidRDefault="00D8151B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</w:t>
      </w:r>
      <w:r w:rsidR="007C77E7" w:rsidRPr="007A6422">
        <w:rPr>
          <w:rFonts w:ascii="Tahoma" w:hAnsi="Tahoma" w:cs="Tahoma"/>
          <w:sz w:val="24"/>
          <w:szCs w:val="24"/>
        </w:rPr>
        <w:t>.</w:t>
      </w:r>
      <w:r w:rsidR="007C77E7" w:rsidRPr="007A6422">
        <w:rPr>
          <w:rFonts w:ascii="Tahoma" w:hAnsi="Tahoma" w:cs="Tahoma"/>
          <w:sz w:val="24"/>
          <w:szCs w:val="24"/>
        </w:rPr>
        <w:tab/>
        <w:t>Criminology and Security Studies</w:t>
      </w:r>
    </w:p>
    <w:p w14:paraId="306ACD83" w14:textId="2D3629C7" w:rsidR="005C4CBF" w:rsidRPr="007A6422" w:rsidRDefault="005C4CBF" w:rsidP="00CF5C19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>
        <w:rPr>
          <w:rFonts w:ascii="Tahoma" w:hAnsi="Tahoma" w:cs="Tahoma"/>
          <w:sz w:val="24"/>
          <w:szCs w:val="24"/>
        </w:rPr>
        <w:tab/>
        <w:t>Economics</w:t>
      </w:r>
    </w:p>
    <w:p w14:paraId="10443CB1" w14:textId="77777777" w:rsidR="007C77E7" w:rsidRPr="007A6422" w:rsidRDefault="007C77E7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4D91C1B" w14:textId="77777777" w:rsidR="007C77E7" w:rsidRPr="007A6422" w:rsidRDefault="007C77E7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(m)</w:t>
      </w:r>
      <w:r w:rsidRPr="007A6422">
        <w:rPr>
          <w:rFonts w:ascii="Tahoma" w:hAnsi="Tahoma" w:cs="Tahoma"/>
          <w:b/>
          <w:sz w:val="24"/>
          <w:szCs w:val="24"/>
        </w:rPr>
        <w:tab/>
        <w:t>Faculty of Communication and Media Studies (FCMS)</w:t>
      </w:r>
    </w:p>
    <w:p w14:paraId="38180E6D" w14:textId="77777777" w:rsidR="00CF5C19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1.</w:t>
      </w:r>
      <w:r w:rsidRPr="007A6422">
        <w:rPr>
          <w:rFonts w:ascii="Tahoma" w:hAnsi="Tahoma" w:cs="Tahoma"/>
          <w:sz w:val="24"/>
          <w:szCs w:val="24"/>
        </w:rPr>
        <w:tab/>
      </w:r>
      <w:r w:rsidR="00CF5C19" w:rsidRPr="007A6422">
        <w:rPr>
          <w:rFonts w:ascii="Tahoma" w:hAnsi="Tahoma" w:cs="Tahoma"/>
          <w:sz w:val="24"/>
          <w:szCs w:val="24"/>
        </w:rPr>
        <w:t>Advertising</w:t>
      </w:r>
    </w:p>
    <w:p w14:paraId="0DEE448A" w14:textId="77777777" w:rsidR="00CF5C19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2.</w:t>
      </w:r>
      <w:r w:rsidRPr="007A6422">
        <w:rPr>
          <w:rFonts w:ascii="Tahoma" w:hAnsi="Tahoma" w:cs="Tahoma"/>
          <w:sz w:val="24"/>
          <w:szCs w:val="24"/>
        </w:rPr>
        <w:tab/>
      </w:r>
      <w:r w:rsidR="00CF5C19" w:rsidRPr="007A6422">
        <w:rPr>
          <w:rFonts w:ascii="Tahoma" w:hAnsi="Tahoma" w:cs="Tahoma"/>
          <w:sz w:val="24"/>
          <w:szCs w:val="24"/>
        </w:rPr>
        <w:t>Broadcasting</w:t>
      </w:r>
    </w:p>
    <w:p w14:paraId="08C82CEA" w14:textId="77777777" w:rsidR="00CF5C19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3.</w:t>
      </w:r>
      <w:r w:rsidRPr="007A6422">
        <w:rPr>
          <w:rFonts w:ascii="Tahoma" w:hAnsi="Tahoma" w:cs="Tahoma"/>
          <w:sz w:val="24"/>
          <w:szCs w:val="24"/>
        </w:rPr>
        <w:tab/>
      </w:r>
      <w:r w:rsidR="00894D7D" w:rsidRPr="007A6422">
        <w:rPr>
          <w:rFonts w:ascii="Tahoma" w:hAnsi="Tahoma" w:cs="Tahoma"/>
          <w:sz w:val="24"/>
          <w:szCs w:val="24"/>
        </w:rPr>
        <w:t>Development</w:t>
      </w:r>
      <w:r w:rsidR="00CF5C19" w:rsidRPr="007A6422">
        <w:rPr>
          <w:rFonts w:ascii="Tahoma" w:hAnsi="Tahoma" w:cs="Tahoma"/>
          <w:sz w:val="24"/>
          <w:szCs w:val="24"/>
        </w:rPr>
        <w:t xml:space="preserve"> Communication</w:t>
      </w:r>
      <w:r w:rsidR="00894D7D" w:rsidRPr="007A6422">
        <w:rPr>
          <w:rFonts w:ascii="Tahoma" w:hAnsi="Tahoma" w:cs="Tahoma"/>
          <w:sz w:val="24"/>
          <w:szCs w:val="24"/>
        </w:rPr>
        <w:t xml:space="preserve"> Studies</w:t>
      </w:r>
    </w:p>
    <w:p w14:paraId="026FCB21" w14:textId="77777777" w:rsidR="007C77E7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4.</w:t>
      </w:r>
      <w:r w:rsidRPr="007A6422">
        <w:rPr>
          <w:rFonts w:ascii="Tahoma" w:hAnsi="Tahoma" w:cs="Tahoma"/>
          <w:sz w:val="24"/>
          <w:szCs w:val="24"/>
        </w:rPr>
        <w:tab/>
      </w:r>
      <w:r w:rsidR="00894D7D" w:rsidRPr="007A6422">
        <w:rPr>
          <w:rFonts w:ascii="Tahoma" w:hAnsi="Tahoma" w:cs="Tahoma"/>
          <w:sz w:val="24"/>
          <w:szCs w:val="24"/>
        </w:rPr>
        <w:t>Film and Multimedia Studies</w:t>
      </w:r>
    </w:p>
    <w:p w14:paraId="15D0545B" w14:textId="77777777" w:rsidR="00CF5C19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5.</w:t>
      </w:r>
      <w:r w:rsidRPr="007A6422">
        <w:rPr>
          <w:rFonts w:ascii="Tahoma" w:hAnsi="Tahoma" w:cs="Tahoma"/>
          <w:sz w:val="24"/>
          <w:szCs w:val="24"/>
        </w:rPr>
        <w:tab/>
      </w:r>
      <w:r w:rsidR="00CF5C19" w:rsidRPr="007A6422">
        <w:rPr>
          <w:rFonts w:ascii="Tahoma" w:hAnsi="Tahoma" w:cs="Tahoma"/>
          <w:sz w:val="24"/>
          <w:szCs w:val="24"/>
        </w:rPr>
        <w:t>Journalism and Media Studie</w:t>
      </w:r>
      <w:r w:rsidR="00894D7D" w:rsidRPr="007A6422">
        <w:rPr>
          <w:rFonts w:ascii="Tahoma" w:hAnsi="Tahoma" w:cs="Tahoma"/>
          <w:sz w:val="24"/>
          <w:szCs w:val="24"/>
        </w:rPr>
        <w:t>s</w:t>
      </w:r>
    </w:p>
    <w:p w14:paraId="7440F6B5" w14:textId="77777777" w:rsidR="007C77E7" w:rsidRPr="007A6422" w:rsidRDefault="007C77E7" w:rsidP="00894D7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6.</w:t>
      </w:r>
      <w:r w:rsidRPr="007A6422">
        <w:rPr>
          <w:rFonts w:ascii="Tahoma" w:hAnsi="Tahoma" w:cs="Tahoma"/>
          <w:sz w:val="24"/>
          <w:szCs w:val="24"/>
        </w:rPr>
        <w:tab/>
      </w:r>
      <w:r w:rsidR="00894D7D" w:rsidRPr="007A6422">
        <w:rPr>
          <w:rFonts w:ascii="Tahoma" w:hAnsi="Tahoma" w:cs="Tahoma"/>
          <w:sz w:val="24"/>
          <w:szCs w:val="24"/>
        </w:rPr>
        <w:t>Public Relations</w:t>
      </w:r>
      <w:r w:rsidRPr="007A6422">
        <w:rPr>
          <w:rFonts w:ascii="Tahoma" w:hAnsi="Tahoma" w:cs="Tahoma"/>
          <w:sz w:val="24"/>
          <w:szCs w:val="24"/>
        </w:rPr>
        <w:t xml:space="preserve"> </w:t>
      </w:r>
    </w:p>
    <w:p w14:paraId="7B4571D1" w14:textId="77777777" w:rsidR="00A20E9A" w:rsidRPr="007A6422" w:rsidRDefault="00A20E9A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22C46B4" w14:textId="6F6CB9E6" w:rsidR="007C77E7" w:rsidRPr="007A6422" w:rsidRDefault="009D0596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Candidates,</w:t>
      </w:r>
      <w:r w:rsidR="007C77E7" w:rsidRPr="007A6422">
        <w:rPr>
          <w:rFonts w:ascii="Tahoma" w:hAnsi="Tahoma" w:cs="Tahoma"/>
          <w:sz w:val="24"/>
          <w:szCs w:val="24"/>
        </w:rPr>
        <w:t xml:space="preserve"> who neither chose Imo State University as first choice</w:t>
      </w:r>
      <w:r w:rsidR="005C4CBF">
        <w:rPr>
          <w:rFonts w:ascii="Tahoma" w:hAnsi="Tahoma" w:cs="Tahoma"/>
          <w:sz w:val="24"/>
          <w:szCs w:val="24"/>
        </w:rPr>
        <w:t xml:space="preserve">, didn’t participate in the </w:t>
      </w:r>
      <w:r w:rsidR="005C4CBF" w:rsidRPr="007A6422">
        <w:rPr>
          <w:rFonts w:ascii="Tahoma" w:hAnsi="Tahoma" w:cs="Tahoma"/>
          <w:sz w:val="24"/>
          <w:szCs w:val="24"/>
        </w:rPr>
        <w:t>University</w:t>
      </w:r>
      <w:r w:rsidR="005C4CBF">
        <w:rPr>
          <w:rFonts w:ascii="Tahoma" w:hAnsi="Tahoma" w:cs="Tahoma"/>
          <w:sz w:val="24"/>
          <w:szCs w:val="24"/>
        </w:rPr>
        <w:t>’s Post UTME Screening E</w:t>
      </w:r>
      <w:r w:rsidR="005C4CBF" w:rsidRPr="007A6422">
        <w:rPr>
          <w:rFonts w:ascii="Tahoma" w:hAnsi="Tahoma" w:cs="Tahoma"/>
          <w:sz w:val="24"/>
          <w:szCs w:val="24"/>
        </w:rPr>
        <w:t>xercise</w:t>
      </w:r>
      <w:r w:rsidR="007C77E7" w:rsidRPr="007A6422">
        <w:rPr>
          <w:rFonts w:ascii="Tahoma" w:hAnsi="Tahoma" w:cs="Tahoma"/>
          <w:sz w:val="24"/>
          <w:szCs w:val="24"/>
        </w:rPr>
        <w:t xml:space="preserve"> nor did change of Institution to Imo State University, are not eligible to apply. </w:t>
      </w:r>
    </w:p>
    <w:p w14:paraId="67A130E5" w14:textId="77777777" w:rsidR="009D0596" w:rsidRPr="007A6422" w:rsidRDefault="009D0596" w:rsidP="00AC03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DDDA24D" w14:textId="77777777" w:rsidR="009D0596" w:rsidRPr="007A6422" w:rsidRDefault="009D0596" w:rsidP="00AC0301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b/>
          <w:sz w:val="24"/>
          <w:szCs w:val="24"/>
        </w:rPr>
        <w:t>How to Apply:</w:t>
      </w:r>
    </w:p>
    <w:p w14:paraId="2AA82709" w14:textId="77777777" w:rsidR="009D0596" w:rsidRPr="007A6422" w:rsidRDefault="00894D7D" w:rsidP="00894D7D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(i) </w:t>
      </w:r>
      <w:r w:rsidR="009D0596" w:rsidRPr="007A6422">
        <w:rPr>
          <w:rFonts w:ascii="Tahoma" w:hAnsi="Tahoma" w:cs="Tahoma"/>
          <w:sz w:val="24"/>
          <w:szCs w:val="24"/>
        </w:rPr>
        <w:t xml:space="preserve">Visit the University website at: </w:t>
      </w:r>
      <w:hyperlink r:id="rId6" w:history="1">
        <w:r w:rsidR="009D0596" w:rsidRPr="007A6422">
          <w:rPr>
            <w:rStyle w:val="Hyperlink"/>
            <w:rFonts w:ascii="Tahoma" w:hAnsi="Tahoma" w:cs="Tahoma"/>
            <w:sz w:val="24"/>
            <w:szCs w:val="24"/>
          </w:rPr>
          <w:t>https://imsuonline.edu.ng</w:t>
        </w:r>
      </w:hyperlink>
      <w:r w:rsidR="009D0596" w:rsidRPr="007A6422">
        <w:rPr>
          <w:rFonts w:ascii="Tahoma" w:hAnsi="Tahoma" w:cs="Tahoma"/>
          <w:sz w:val="24"/>
          <w:szCs w:val="24"/>
        </w:rPr>
        <w:t xml:space="preserve"> and click on 2026/2027 Supplementary Application.</w:t>
      </w:r>
    </w:p>
    <w:p w14:paraId="0FEE4D8D" w14:textId="77777777" w:rsidR="009D0596" w:rsidRPr="007A6422" w:rsidRDefault="00894D7D" w:rsidP="00AA06FE">
      <w:pPr>
        <w:pStyle w:val="BodyTextIndent"/>
      </w:pPr>
      <w:r w:rsidRPr="007A6422">
        <w:t xml:space="preserve">(ii) </w:t>
      </w:r>
      <w:r w:rsidR="009D0596" w:rsidRPr="007A6422">
        <w:t>Enter your JAMB Registration Number to check for eligibility.  If eligible, proceed to make payment.</w:t>
      </w:r>
    </w:p>
    <w:p w14:paraId="4421E66D" w14:textId="77777777" w:rsidR="009D0596" w:rsidRPr="007A6422" w:rsidRDefault="00894D7D" w:rsidP="00894D7D">
      <w:pPr>
        <w:spacing w:after="0" w:line="240" w:lineRule="auto"/>
        <w:ind w:left="720"/>
        <w:jc w:val="both"/>
        <w:rPr>
          <w:rFonts w:ascii="Tahoma" w:hAnsi="Tahoma" w:cs="Tahoma"/>
          <w:b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(iii) </w:t>
      </w:r>
      <w:r w:rsidR="00DB26E7">
        <w:rPr>
          <w:rFonts w:ascii="Tahoma" w:hAnsi="Tahoma" w:cs="Tahoma"/>
          <w:sz w:val="24"/>
          <w:szCs w:val="24"/>
        </w:rPr>
        <w:t xml:space="preserve">Enter correctly your </w:t>
      </w:r>
      <w:r w:rsidR="00E001A1">
        <w:rPr>
          <w:rFonts w:ascii="Tahoma" w:hAnsi="Tahoma" w:cs="Tahoma"/>
          <w:b/>
          <w:sz w:val="24"/>
          <w:szCs w:val="24"/>
        </w:rPr>
        <w:t>Teller Number and JAMB Registration Number,</w:t>
      </w:r>
      <w:r w:rsidR="00E001A1">
        <w:rPr>
          <w:rFonts w:ascii="Tahoma" w:hAnsi="Tahoma" w:cs="Tahoma"/>
          <w:sz w:val="24"/>
          <w:szCs w:val="24"/>
        </w:rPr>
        <w:t xml:space="preserve"> </w:t>
      </w:r>
      <w:r w:rsidR="009D0596" w:rsidRPr="007A6422">
        <w:rPr>
          <w:rFonts w:ascii="Tahoma" w:hAnsi="Tahoma" w:cs="Tahoma"/>
          <w:sz w:val="24"/>
          <w:szCs w:val="24"/>
        </w:rPr>
        <w:t xml:space="preserve">and make payment of </w:t>
      </w:r>
      <w:r w:rsidR="009D0596" w:rsidRPr="007A6422">
        <w:rPr>
          <w:rFonts w:ascii="Tahoma" w:hAnsi="Tahoma" w:cs="Tahoma"/>
          <w:b/>
          <w:sz w:val="24"/>
          <w:szCs w:val="24"/>
        </w:rPr>
        <w:t>N20,000.00 at IMSU MICROFINANCE BANK, ONLY.</w:t>
      </w:r>
    </w:p>
    <w:p w14:paraId="6391B305" w14:textId="77777777" w:rsidR="009D0596" w:rsidRPr="007A6422" w:rsidRDefault="00894D7D" w:rsidP="00894D7D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(iv) </w:t>
      </w:r>
      <w:r w:rsidR="009D0596" w:rsidRPr="007A6422">
        <w:rPr>
          <w:rFonts w:ascii="Tahoma" w:hAnsi="Tahoma" w:cs="Tahoma"/>
          <w:sz w:val="24"/>
          <w:szCs w:val="24"/>
        </w:rPr>
        <w:t xml:space="preserve">Go back to </w:t>
      </w:r>
      <w:hyperlink r:id="rId7" w:history="1">
        <w:r w:rsidR="009D0596" w:rsidRPr="007A6422">
          <w:rPr>
            <w:rStyle w:val="Hyperlink"/>
            <w:rFonts w:ascii="Tahoma" w:hAnsi="Tahoma" w:cs="Tahoma"/>
            <w:sz w:val="24"/>
            <w:szCs w:val="24"/>
          </w:rPr>
          <w:t>https://imsuonline.edu.ng</w:t>
        </w:r>
      </w:hyperlink>
      <w:r w:rsidR="009D0596" w:rsidRPr="007A6422">
        <w:rPr>
          <w:rFonts w:ascii="Tahoma" w:hAnsi="Tahoma" w:cs="Tahoma"/>
          <w:sz w:val="24"/>
          <w:szCs w:val="24"/>
        </w:rPr>
        <w:t xml:space="preserve"> after 24 hours of completing payment, click on 2026/2027 Supplementary Application again to complete the application form.</w:t>
      </w:r>
    </w:p>
    <w:p w14:paraId="678DB555" w14:textId="77777777" w:rsidR="009D0596" w:rsidRPr="007A6422" w:rsidRDefault="009D0596" w:rsidP="009D0596">
      <w:pPr>
        <w:spacing w:after="0" w:line="240" w:lineRule="auto"/>
        <w:ind w:left="720" w:hanging="720"/>
        <w:jc w:val="both"/>
        <w:rPr>
          <w:rFonts w:ascii="Tahoma" w:hAnsi="Tahoma" w:cs="Tahoma"/>
          <w:sz w:val="24"/>
          <w:szCs w:val="24"/>
        </w:rPr>
      </w:pPr>
    </w:p>
    <w:p w14:paraId="42727B02" w14:textId="77777777" w:rsidR="009D0596" w:rsidRPr="007A6422" w:rsidRDefault="009D0596" w:rsidP="009D0596">
      <w:pPr>
        <w:spacing w:after="0" w:line="240" w:lineRule="auto"/>
        <w:ind w:left="720" w:hanging="720"/>
        <w:jc w:val="both"/>
        <w:rPr>
          <w:rFonts w:ascii="Tahoma" w:hAnsi="Tahoma" w:cs="Tahoma"/>
          <w:sz w:val="24"/>
          <w:szCs w:val="24"/>
        </w:rPr>
      </w:pPr>
    </w:p>
    <w:p w14:paraId="3CE5E29B" w14:textId="77777777" w:rsidR="00DF07BF" w:rsidRPr="007A6422" w:rsidRDefault="00DF07BF" w:rsidP="009D0596">
      <w:pPr>
        <w:spacing w:after="0" w:line="240" w:lineRule="auto"/>
        <w:ind w:left="720" w:hanging="720"/>
        <w:jc w:val="both"/>
        <w:rPr>
          <w:rFonts w:ascii="Tahoma" w:hAnsi="Tahoma" w:cs="Tahoma"/>
          <w:sz w:val="24"/>
          <w:szCs w:val="24"/>
        </w:rPr>
      </w:pPr>
    </w:p>
    <w:p w14:paraId="5A3316D8" w14:textId="77777777" w:rsidR="00081836" w:rsidRDefault="00081836" w:rsidP="00DF07BF">
      <w:pPr>
        <w:pStyle w:val="Heading1"/>
        <w:rPr>
          <w:rFonts w:ascii="Tahoma" w:hAnsi="Tahoma" w:cs="Tahoma"/>
          <w:sz w:val="24"/>
          <w:szCs w:val="24"/>
        </w:rPr>
      </w:pPr>
    </w:p>
    <w:p w14:paraId="750041B2" w14:textId="77777777" w:rsidR="009D0596" w:rsidRPr="007A6422" w:rsidRDefault="009D0596" w:rsidP="00DF07BF">
      <w:pPr>
        <w:pStyle w:val="Heading1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 xml:space="preserve">Dr. Onyekachi Augustus Nwaozor </w:t>
      </w:r>
    </w:p>
    <w:p w14:paraId="25E532B7" w14:textId="77777777" w:rsidR="009D0596" w:rsidRPr="007A6422" w:rsidRDefault="009D0596" w:rsidP="009D0596">
      <w:pPr>
        <w:spacing w:after="0" w:line="240" w:lineRule="auto"/>
        <w:ind w:left="720" w:hanging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Ag. Public Relations Officer</w:t>
      </w:r>
    </w:p>
    <w:p w14:paraId="64D7636E" w14:textId="77777777" w:rsidR="00A10A86" w:rsidRPr="007A6422" w:rsidRDefault="009D0596" w:rsidP="008D0081">
      <w:pPr>
        <w:spacing w:after="0" w:line="240" w:lineRule="auto"/>
        <w:ind w:left="720" w:hanging="720"/>
        <w:jc w:val="both"/>
        <w:rPr>
          <w:rFonts w:ascii="Tahoma" w:hAnsi="Tahoma" w:cs="Tahoma"/>
          <w:sz w:val="24"/>
          <w:szCs w:val="24"/>
        </w:rPr>
      </w:pPr>
      <w:r w:rsidRPr="007A6422">
        <w:rPr>
          <w:rFonts w:ascii="Tahoma" w:hAnsi="Tahoma" w:cs="Tahoma"/>
          <w:sz w:val="24"/>
          <w:szCs w:val="24"/>
        </w:rPr>
        <w:t>Imo State University, Owerri.</w:t>
      </w:r>
    </w:p>
    <w:sectPr w:rsidR="00A10A86" w:rsidRPr="007A6422" w:rsidSect="0008183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2F"/>
    <w:rsid w:val="0003122C"/>
    <w:rsid w:val="00054DEA"/>
    <w:rsid w:val="00081836"/>
    <w:rsid w:val="00125B11"/>
    <w:rsid w:val="002D6877"/>
    <w:rsid w:val="003853BF"/>
    <w:rsid w:val="003D6528"/>
    <w:rsid w:val="004C1605"/>
    <w:rsid w:val="005C4CBF"/>
    <w:rsid w:val="006C2C36"/>
    <w:rsid w:val="007A6422"/>
    <w:rsid w:val="007C77E7"/>
    <w:rsid w:val="007E3425"/>
    <w:rsid w:val="0088037E"/>
    <w:rsid w:val="00894D7D"/>
    <w:rsid w:val="008D0081"/>
    <w:rsid w:val="00912196"/>
    <w:rsid w:val="009D0596"/>
    <w:rsid w:val="00A10A86"/>
    <w:rsid w:val="00A20E9A"/>
    <w:rsid w:val="00A3661C"/>
    <w:rsid w:val="00A534E3"/>
    <w:rsid w:val="00AA06FE"/>
    <w:rsid w:val="00AC0301"/>
    <w:rsid w:val="00C37946"/>
    <w:rsid w:val="00CE032F"/>
    <w:rsid w:val="00CF5C19"/>
    <w:rsid w:val="00D00D55"/>
    <w:rsid w:val="00D03EB1"/>
    <w:rsid w:val="00D8151B"/>
    <w:rsid w:val="00DB26E7"/>
    <w:rsid w:val="00DF07BF"/>
    <w:rsid w:val="00E001A1"/>
    <w:rsid w:val="00E2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4C2E"/>
  <w15:docId w15:val="{AE6DB818-213F-4885-B3C6-D50D0298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7BF"/>
    <w:pPr>
      <w:keepNext/>
      <w:spacing w:after="0" w:line="240" w:lineRule="auto"/>
      <w:ind w:left="720" w:hanging="720"/>
      <w:jc w:val="both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7BF"/>
    <w:pPr>
      <w:keepNext/>
      <w:jc w:val="center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32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07BF"/>
    <w:rPr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B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07BF"/>
    <w:rPr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unhideWhenUsed/>
    <w:rsid w:val="00AA06FE"/>
    <w:pPr>
      <w:spacing w:after="0" w:line="240" w:lineRule="auto"/>
      <w:ind w:left="720"/>
      <w:jc w:val="both"/>
    </w:pPr>
    <w:rPr>
      <w:rFonts w:ascii="Tahoma" w:hAnsi="Tahoma" w:cs="Tahoma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A06FE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msuonline.edu.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suonline.edu.ng" TargetMode="External"/><Relationship Id="rId5" Type="http://schemas.openxmlformats.org/officeDocument/2006/relationships/hyperlink" Target="file:///\\monday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 GENTLEMEN'S CLUB OF OWERRI</cp:lastModifiedBy>
  <cp:revision>2</cp:revision>
  <cp:lastPrinted>2026-08-18T09:38:00Z</cp:lastPrinted>
  <dcterms:created xsi:type="dcterms:W3CDTF">2026-08-28T03:58:00Z</dcterms:created>
  <dcterms:modified xsi:type="dcterms:W3CDTF">2026-08-28T03:58:00Z</dcterms:modified>
</cp:coreProperties>
</file>